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DA6DBA" w:rsidRPr="002C360F" w:rsidRDefault="00B504A3" w:rsidP="00514843">
      <w:pPr>
        <w:jc w:val="both"/>
        <w:rPr>
          <w:rFonts w:cstheme="minorHAnsi"/>
          <w:b/>
        </w:rPr>
      </w:pPr>
      <w:r w:rsidRPr="002C360F">
        <w:rPr>
          <w:rFonts w:cstheme="minorHAnsi"/>
          <w:b/>
        </w:rPr>
        <w:t xml:space="preserve">Dostawa </w:t>
      </w:r>
      <w:r w:rsidR="002C360F" w:rsidRPr="002C360F">
        <w:rPr>
          <w:rFonts w:cstheme="minorHAnsi"/>
          <w:b/>
        </w:rPr>
        <w:t>mieszanek uzupełniających i k</w:t>
      </w:r>
      <w:r w:rsidR="009644A2">
        <w:rPr>
          <w:rFonts w:cstheme="minorHAnsi"/>
          <w:b/>
        </w:rPr>
        <w:t>omponentów paszowych w roku 20</w:t>
      </w:r>
      <w:r w:rsidR="00393B29">
        <w:rPr>
          <w:rFonts w:cstheme="minorHAnsi"/>
          <w:b/>
        </w:rPr>
        <w:t>20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DA6DBA" w:rsidP="00514843">
      <w:pPr>
        <w:jc w:val="both"/>
        <w:rPr>
          <w:rFonts w:cstheme="minorHAnsi"/>
        </w:rPr>
      </w:pPr>
    </w:p>
    <w:p w:rsidR="00401E46" w:rsidRPr="00D41F80" w:rsidRDefault="00401E46" w:rsidP="00DA6DB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 rozumieniu ustawy z dnia 16 lutego 2007 r. o ochronie konkurencji i konsumentów (</w:t>
      </w:r>
      <w:r w:rsidR="00897751" w:rsidRPr="00D41F80">
        <w:rPr>
          <w:rFonts w:cstheme="minorHAnsi"/>
        </w:rPr>
        <w:t xml:space="preserve">t. j.: </w:t>
      </w:r>
      <w:r w:rsidRPr="00D41F80">
        <w:rPr>
          <w:rFonts w:cstheme="minorHAnsi"/>
        </w:rPr>
        <w:t xml:space="preserve">Dz. U. </w:t>
      </w:r>
      <w:r w:rsidR="009644A2">
        <w:rPr>
          <w:rFonts w:cstheme="minorHAnsi"/>
        </w:rPr>
        <w:t>z 201</w:t>
      </w:r>
      <w:r w:rsidR="00FA265A">
        <w:rPr>
          <w:rFonts w:cstheme="minorHAnsi"/>
        </w:rPr>
        <w:t>9</w:t>
      </w:r>
      <w:r w:rsidR="00897751" w:rsidRPr="00D41F80">
        <w:rPr>
          <w:rFonts w:cstheme="minorHAnsi"/>
        </w:rPr>
        <w:t xml:space="preserve">r. poz. </w:t>
      </w:r>
      <w:r w:rsidR="00FA265A">
        <w:rPr>
          <w:rFonts w:cstheme="minorHAnsi"/>
        </w:rPr>
        <w:t>369 ze zm.</w:t>
      </w:r>
      <w:bookmarkStart w:id="0" w:name="_GoBack"/>
      <w:bookmarkEnd w:id="0"/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0D" w:rsidRDefault="00944C0D" w:rsidP="00F5118A">
      <w:pPr>
        <w:spacing w:line="240" w:lineRule="auto"/>
      </w:pPr>
      <w:r>
        <w:separator/>
      </w:r>
    </w:p>
  </w:endnote>
  <w:endnote w:type="continuationSeparator" w:id="0">
    <w:p w:rsidR="00944C0D" w:rsidRDefault="00944C0D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0D" w:rsidRDefault="00944C0D" w:rsidP="00F5118A">
      <w:pPr>
        <w:spacing w:line="240" w:lineRule="auto"/>
      </w:pPr>
      <w:r>
        <w:separator/>
      </w:r>
    </w:p>
  </w:footnote>
  <w:footnote w:type="continuationSeparator" w:id="0">
    <w:p w:rsidR="00944C0D" w:rsidRDefault="00944C0D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DBA" w:rsidRDefault="002C360F" w:rsidP="003B5581">
    <w:pPr>
      <w:pStyle w:val="Nagwek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ZSRCKU </w:t>
    </w:r>
    <w:r w:rsidR="00393B29">
      <w:rPr>
        <w:rFonts w:cstheme="minorHAnsi"/>
        <w:sz w:val="20"/>
        <w:szCs w:val="20"/>
      </w:rPr>
      <w:t>1/2020</w:t>
    </w:r>
  </w:p>
  <w:p w:rsidR="003B5581" w:rsidRPr="003B5581" w:rsidRDefault="003B5581" w:rsidP="003B5581">
    <w:pPr>
      <w:pStyle w:val="Nagwek"/>
      <w:jc w:val="right"/>
      <w:rPr>
        <w:rFonts w:cstheme="minorHAnsi"/>
        <w:b/>
        <w:i/>
        <w:sz w:val="20"/>
        <w:szCs w:val="20"/>
      </w:rPr>
    </w:pPr>
    <w:r w:rsidRPr="003B5581">
      <w:rPr>
        <w:rFonts w:cstheme="minorHAnsi"/>
        <w:i/>
        <w:sz w:val="20"/>
        <w:szCs w:val="20"/>
      </w:rPr>
      <w:t>Załącznik nr 5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B4094"/>
    <w:rsid w:val="001C3D0C"/>
    <w:rsid w:val="001C65BE"/>
    <w:rsid w:val="001D4C67"/>
    <w:rsid w:val="001E4F7D"/>
    <w:rsid w:val="00205F87"/>
    <w:rsid w:val="00290311"/>
    <w:rsid w:val="002960B7"/>
    <w:rsid w:val="002B0E3E"/>
    <w:rsid w:val="002C360F"/>
    <w:rsid w:val="003521A3"/>
    <w:rsid w:val="00381636"/>
    <w:rsid w:val="00393B29"/>
    <w:rsid w:val="003B5581"/>
    <w:rsid w:val="003C3BD2"/>
    <w:rsid w:val="003D7A07"/>
    <w:rsid w:val="00401E46"/>
    <w:rsid w:val="004729C9"/>
    <w:rsid w:val="004D3FCF"/>
    <w:rsid w:val="004E47EF"/>
    <w:rsid w:val="004E6567"/>
    <w:rsid w:val="0051470B"/>
    <w:rsid w:val="00514843"/>
    <w:rsid w:val="00540C04"/>
    <w:rsid w:val="00594576"/>
    <w:rsid w:val="0064161B"/>
    <w:rsid w:val="006E28D8"/>
    <w:rsid w:val="007569F0"/>
    <w:rsid w:val="0076695A"/>
    <w:rsid w:val="007A1FFA"/>
    <w:rsid w:val="007F21B8"/>
    <w:rsid w:val="00822220"/>
    <w:rsid w:val="00856B64"/>
    <w:rsid w:val="008662B1"/>
    <w:rsid w:val="00897751"/>
    <w:rsid w:val="008A5126"/>
    <w:rsid w:val="008E494A"/>
    <w:rsid w:val="009075C8"/>
    <w:rsid w:val="0092544E"/>
    <w:rsid w:val="00943CEB"/>
    <w:rsid w:val="00944C0D"/>
    <w:rsid w:val="009644A2"/>
    <w:rsid w:val="009B6FF5"/>
    <w:rsid w:val="00A55F81"/>
    <w:rsid w:val="00A91FB9"/>
    <w:rsid w:val="00AA6C70"/>
    <w:rsid w:val="00AC32BD"/>
    <w:rsid w:val="00AE12C9"/>
    <w:rsid w:val="00B3414C"/>
    <w:rsid w:val="00B504A3"/>
    <w:rsid w:val="00B80116"/>
    <w:rsid w:val="00BD5F54"/>
    <w:rsid w:val="00BD6C18"/>
    <w:rsid w:val="00C37498"/>
    <w:rsid w:val="00C527CB"/>
    <w:rsid w:val="00CC6D24"/>
    <w:rsid w:val="00D02C75"/>
    <w:rsid w:val="00D41F80"/>
    <w:rsid w:val="00D707AD"/>
    <w:rsid w:val="00D7310A"/>
    <w:rsid w:val="00D86916"/>
    <w:rsid w:val="00DA6DBA"/>
    <w:rsid w:val="00DF1277"/>
    <w:rsid w:val="00E22EA1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A265A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55B1E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Piotr Matejczuk</cp:lastModifiedBy>
  <cp:revision>27</cp:revision>
  <cp:lastPrinted>2014-01-13T08:19:00Z</cp:lastPrinted>
  <dcterms:created xsi:type="dcterms:W3CDTF">2014-01-13T08:18:00Z</dcterms:created>
  <dcterms:modified xsi:type="dcterms:W3CDTF">2020-01-14T10:45:00Z</dcterms:modified>
</cp:coreProperties>
</file>