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35" w:rsidRPr="000C5AF7" w:rsidRDefault="00563127">
      <w:r>
        <w:t>ZSRCKU 2/2020</w:t>
      </w:r>
    </w:p>
    <w:p w:rsidR="00777335" w:rsidRPr="000C5AF7" w:rsidRDefault="00777335" w:rsidP="00777335">
      <w:pPr>
        <w:jc w:val="right"/>
      </w:pPr>
      <w:r w:rsidRPr="000C5AF7">
        <w:t xml:space="preserve">Trzcianka, </w:t>
      </w:r>
      <w:r w:rsidR="00563127">
        <w:t>23 stycznia 2020</w:t>
      </w:r>
      <w:r w:rsidRPr="000C5AF7">
        <w:t>r.</w:t>
      </w:r>
    </w:p>
    <w:p w:rsidR="00777335" w:rsidRPr="000C5AF7" w:rsidRDefault="00777335"/>
    <w:p w:rsidR="00777335" w:rsidRPr="00F8737D" w:rsidRDefault="00F8737D" w:rsidP="00F8737D">
      <w:pPr>
        <w:ind w:left="1410" w:hanging="1410"/>
        <w:jc w:val="center"/>
        <w:rPr>
          <w:b/>
        </w:rPr>
      </w:pPr>
      <w:r>
        <w:rPr>
          <w:b/>
        </w:rPr>
        <w:t>INFORMACJA Z OTWARCIA OFERT</w:t>
      </w:r>
    </w:p>
    <w:p w:rsidR="00777335" w:rsidRPr="00F8737D" w:rsidRDefault="00777335" w:rsidP="00F8737D">
      <w:pPr>
        <w:ind w:left="1410" w:hanging="1410"/>
        <w:jc w:val="both"/>
        <w:rPr>
          <w:b/>
        </w:rPr>
      </w:pPr>
      <w:r w:rsidRPr="000C5AF7">
        <w:rPr>
          <w:b/>
        </w:rPr>
        <w:t xml:space="preserve"> Dotyczy: </w:t>
      </w:r>
      <w:r w:rsidRPr="000C5AF7">
        <w:rPr>
          <w:b/>
        </w:rPr>
        <w:tab/>
        <w:t>postępowania o udzielenie zamówienia publicznego na dosta</w:t>
      </w:r>
      <w:r w:rsidR="00563127">
        <w:rPr>
          <w:b/>
        </w:rPr>
        <w:t>wę oleju napędowego w roku 2020</w:t>
      </w:r>
    </w:p>
    <w:p w:rsidR="000C5AF7" w:rsidRPr="000C5AF7" w:rsidRDefault="000C5AF7" w:rsidP="000C5AF7">
      <w:pPr>
        <w:ind w:firstLine="708"/>
        <w:jc w:val="both"/>
      </w:pPr>
      <w:r w:rsidRPr="000C5AF7">
        <w:t>Działając na podstawie art. 86 ust. 5 ustawy z dnia 29 stycznia 2004r. Prawo zamówień publicznych</w:t>
      </w:r>
      <w:r w:rsidR="008A541C">
        <w:t xml:space="preserve"> (tekst jednolity: Dz. U. z 201</w:t>
      </w:r>
      <w:r w:rsidR="00563127">
        <w:t>9</w:t>
      </w:r>
      <w:r w:rsidRPr="000C5AF7">
        <w:t xml:space="preserve">r. poz. </w:t>
      </w:r>
      <w:r w:rsidR="00563127">
        <w:t>1843</w:t>
      </w:r>
      <w:r w:rsidR="008C648E">
        <w:t>, dalej jako ustawa</w:t>
      </w:r>
      <w:r w:rsidRPr="000C5AF7">
        <w:t>), Zamawiający informuje, że:</w:t>
      </w:r>
    </w:p>
    <w:p w:rsidR="000C5AF7" w:rsidRPr="000C5AF7" w:rsidRDefault="000C5AF7" w:rsidP="003A1632">
      <w:pPr>
        <w:pStyle w:val="Akapitzlist"/>
        <w:numPr>
          <w:ilvl w:val="0"/>
          <w:numId w:val="1"/>
        </w:numPr>
        <w:ind w:left="426"/>
        <w:jc w:val="both"/>
      </w:pPr>
      <w:r w:rsidRPr="000C5AF7">
        <w:t xml:space="preserve">kwota, jaką zamierza przeznaczyć na sfinansowanie zamówienia, wynosi </w:t>
      </w:r>
      <w:r w:rsidR="00563127">
        <w:t>205.606,80 z</w:t>
      </w:r>
      <w:r w:rsidRPr="000C5AF7">
        <w:t>ł (brutto);</w:t>
      </w:r>
    </w:p>
    <w:p w:rsidR="000C5AF7" w:rsidRPr="000C5AF7" w:rsidRDefault="000C5AF7" w:rsidP="003A1632">
      <w:pPr>
        <w:pStyle w:val="Akapitzlist"/>
        <w:numPr>
          <w:ilvl w:val="0"/>
          <w:numId w:val="1"/>
        </w:numPr>
        <w:ind w:left="426"/>
        <w:jc w:val="both"/>
      </w:pPr>
      <w:r w:rsidRPr="000C5AF7">
        <w:t>przed upływem termin</w:t>
      </w:r>
      <w:r w:rsidR="00775378">
        <w:t>u</w:t>
      </w:r>
      <w:r w:rsidRPr="000C5AF7">
        <w:t xml:space="preserve"> składania ofert złożone zostały oferty następujących Wykonawców: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206"/>
        <w:gridCol w:w="1037"/>
        <w:gridCol w:w="1134"/>
        <w:gridCol w:w="991"/>
        <w:gridCol w:w="986"/>
      </w:tblGrid>
      <w:tr w:rsidR="00E4134B" w:rsidTr="00E4134B">
        <w:tc>
          <w:tcPr>
            <w:tcW w:w="4206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 w:rsidRPr="000C5AF7">
              <w:rPr>
                <w:b/>
                <w:sz w:val="18"/>
                <w:szCs w:val="18"/>
              </w:rPr>
              <w:t>Dane Wykonawcy</w:t>
            </w:r>
          </w:p>
        </w:tc>
        <w:tc>
          <w:tcPr>
            <w:tcW w:w="1037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 w:rsidRPr="000C5AF7">
              <w:rPr>
                <w:b/>
                <w:sz w:val="18"/>
                <w:szCs w:val="18"/>
              </w:rPr>
              <w:t>Cena (</w:t>
            </w:r>
            <w:r w:rsidR="00E4134B">
              <w:rPr>
                <w:b/>
                <w:sz w:val="18"/>
                <w:szCs w:val="18"/>
              </w:rPr>
              <w:t>zł)</w:t>
            </w:r>
          </w:p>
        </w:tc>
        <w:tc>
          <w:tcPr>
            <w:tcW w:w="1134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 w:rsidRPr="000C5AF7">
              <w:rPr>
                <w:b/>
                <w:sz w:val="18"/>
                <w:szCs w:val="18"/>
              </w:rPr>
              <w:t>Termin wykonan</w:t>
            </w:r>
            <w:r>
              <w:rPr>
                <w:b/>
                <w:sz w:val="18"/>
                <w:szCs w:val="18"/>
              </w:rPr>
              <w:t>i</w:t>
            </w:r>
            <w:r w:rsidRPr="000C5AF7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991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gwarancji</w:t>
            </w:r>
          </w:p>
        </w:tc>
        <w:tc>
          <w:tcPr>
            <w:tcW w:w="986" w:type="dxa"/>
          </w:tcPr>
          <w:p w:rsidR="000C5AF7" w:rsidRPr="000C5AF7" w:rsidRDefault="000C5AF7" w:rsidP="000C5A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Warunki płatności</w:t>
            </w:r>
          </w:p>
        </w:tc>
      </w:tr>
      <w:tr w:rsidR="00E4134B" w:rsidTr="00E4134B">
        <w:tc>
          <w:tcPr>
            <w:tcW w:w="4206" w:type="dxa"/>
          </w:tcPr>
          <w:p w:rsidR="00E4134B" w:rsidRPr="00E4134B" w:rsidRDefault="00E4134B" w:rsidP="00E4134B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4134B">
              <w:rPr>
                <w:rFonts w:asciiTheme="minorHAnsi" w:hAnsiTheme="minorHAnsi" w:cstheme="minorHAnsi"/>
                <w:sz w:val="18"/>
                <w:szCs w:val="18"/>
              </w:rPr>
              <w:t>BGW Sp. z o.o.</w:t>
            </w:r>
          </w:p>
          <w:p w:rsidR="008D0D16" w:rsidRDefault="00E4134B" w:rsidP="008D0D1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4134B">
              <w:rPr>
                <w:rFonts w:asciiTheme="minorHAnsi" w:hAnsiTheme="minorHAnsi" w:cstheme="minorHAnsi"/>
                <w:sz w:val="18"/>
                <w:szCs w:val="18"/>
              </w:rPr>
              <w:t xml:space="preserve">ul. </w:t>
            </w:r>
            <w:r w:rsidR="008D0D16">
              <w:rPr>
                <w:rFonts w:asciiTheme="minorHAnsi" w:hAnsiTheme="minorHAnsi" w:cstheme="minorHAnsi"/>
                <w:sz w:val="18"/>
                <w:szCs w:val="18"/>
              </w:rPr>
              <w:t>Wielkopolska 53/1</w:t>
            </w:r>
          </w:p>
          <w:p w:rsidR="00E4134B" w:rsidRPr="00E4134B" w:rsidRDefault="008D0D16" w:rsidP="008D0D16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60-603</w:t>
            </w:r>
            <w:r w:rsidR="00E4134B" w:rsidRPr="00E4134B">
              <w:rPr>
                <w:rFonts w:asciiTheme="minorHAnsi" w:hAnsiTheme="minorHAnsi" w:cstheme="minorHAnsi"/>
                <w:sz w:val="18"/>
                <w:szCs w:val="18"/>
              </w:rPr>
              <w:t xml:space="preserve"> Poznań</w:t>
            </w:r>
          </w:p>
        </w:tc>
        <w:tc>
          <w:tcPr>
            <w:tcW w:w="1037" w:type="dxa"/>
          </w:tcPr>
          <w:p w:rsidR="00E4134B" w:rsidRPr="000C5AF7" w:rsidRDefault="00605435" w:rsidP="00BA69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A6921">
              <w:rPr>
                <w:sz w:val="18"/>
                <w:szCs w:val="18"/>
              </w:rPr>
              <w:t>4.549,20</w:t>
            </w:r>
          </w:p>
        </w:tc>
        <w:tc>
          <w:tcPr>
            <w:tcW w:w="1134" w:type="dxa"/>
          </w:tcPr>
          <w:p w:rsidR="00E4134B" w:rsidRPr="000C5AF7" w:rsidRDefault="00E4134B" w:rsidP="00E4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91" w:type="dxa"/>
          </w:tcPr>
          <w:p w:rsidR="00E4134B" w:rsidRPr="000C5AF7" w:rsidRDefault="00DE0E39" w:rsidP="00E4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86" w:type="dxa"/>
          </w:tcPr>
          <w:p w:rsidR="00E4134B" w:rsidRPr="000C5AF7" w:rsidRDefault="00E4134B" w:rsidP="00E4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płatności: 30 dni</w:t>
            </w:r>
          </w:p>
        </w:tc>
      </w:tr>
      <w:tr w:rsidR="008D0D16" w:rsidTr="00E4134B">
        <w:tc>
          <w:tcPr>
            <w:tcW w:w="4206" w:type="dxa"/>
          </w:tcPr>
          <w:p w:rsidR="008D0D16" w:rsidRPr="00E4134B" w:rsidRDefault="00605435" w:rsidP="008D0D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Spółka Jawa T&amp;J Tyrakowski, Jachnik</w:t>
            </w:r>
          </w:p>
          <w:p w:rsidR="00605435" w:rsidRDefault="008D0D16" w:rsidP="008D0D16">
            <w:pPr>
              <w:jc w:val="both"/>
              <w:rPr>
                <w:rFonts w:cstheme="minorHAnsi"/>
                <w:sz w:val="18"/>
                <w:szCs w:val="18"/>
              </w:rPr>
            </w:pPr>
            <w:r w:rsidRPr="00E4134B">
              <w:rPr>
                <w:rFonts w:cstheme="minorHAnsi"/>
                <w:sz w:val="18"/>
                <w:szCs w:val="18"/>
              </w:rPr>
              <w:t xml:space="preserve">ul. </w:t>
            </w:r>
            <w:r w:rsidR="00605435">
              <w:rPr>
                <w:rFonts w:cstheme="minorHAnsi"/>
                <w:sz w:val="18"/>
                <w:szCs w:val="18"/>
              </w:rPr>
              <w:t>Sławoszewska 2b</w:t>
            </w:r>
          </w:p>
          <w:p w:rsidR="008D0D16" w:rsidRPr="00E4134B" w:rsidRDefault="00605435" w:rsidP="008D0D1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63-220 Kotlin</w:t>
            </w:r>
          </w:p>
        </w:tc>
        <w:tc>
          <w:tcPr>
            <w:tcW w:w="1037" w:type="dxa"/>
          </w:tcPr>
          <w:p w:rsidR="008D0D16" w:rsidRPr="000C5AF7" w:rsidRDefault="00BA6921" w:rsidP="008D0D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186.648,40</w:t>
            </w:r>
          </w:p>
        </w:tc>
        <w:tc>
          <w:tcPr>
            <w:tcW w:w="1134" w:type="dxa"/>
          </w:tcPr>
          <w:p w:rsidR="008D0D16" w:rsidRPr="000C5AF7" w:rsidRDefault="008D0D16" w:rsidP="008D0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SIWZ</w:t>
            </w:r>
          </w:p>
        </w:tc>
        <w:tc>
          <w:tcPr>
            <w:tcW w:w="991" w:type="dxa"/>
          </w:tcPr>
          <w:p w:rsidR="008D0D16" w:rsidRPr="000C5AF7" w:rsidRDefault="00DE0E39" w:rsidP="008D0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n/d</w:t>
            </w:r>
          </w:p>
        </w:tc>
        <w:tc>
          <w:tcPr>
            <w:tcW w:w="986" w:type="dxa"/>
          </w:tcPr>
          <w:p w:rsidR="008D0D16" w:rsidRPr="000C5AF7" w:rsidRDefault="008D0D16" w:rsidP="008D0D16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Termin płatności: 30 dni</w:t>
            </w:r>
          </w:p>
        </w:tc>
      </w:tr>
    </w:tbl>
    <w:p w:rsidR="00F8737D" w:rsidRDefault="00F8737D" w:rsidP="00F8737D">
      <w:pPr>
        <w:pStyle w:val="Akapitzlist"/>
        <w:ind w:left="1068"/>
        <w:jc w:val="both"/>
        <w:rPr>
          <w:rFonts w:cstheme="minorHAnsi"/>
        </w:rPr>
      </w:pPr>
    </w:p>
    <w:p w:rsidR="005725EB" w:rsidRPr="00F8737D" w:rsidRDefault="008C648E" w:rsidP="003A1632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F8737D">
        <w:rPr>
          <w:rFonts w:cstheme="minorHAnsi"/>
        </w:rPr>
        <w:t>zgodnie z art. 24 ust. 11 ustawy</w:t>
      </w:r>
      <w:r w:rsidR="00DA2201" w:rsidRPr="00F8737D">
        <w:rPr>
          <w:rFonts w:cstheme="minorHAnsi"/>
        </w:rPr>
        <w:t>,</w:t>
      </w:r>
      <w:r w:rsidRPr="00F8737D">
        <w:rPr>
          <w:rFonts w:cstheme="minorHAnsi"/>
        </w:rPr>
        <w:t xml:space="preserve"> </w:t>
      </w:r>
      <w:r w:rsidRPr="00F8737D">
        <w:rPr>
          <w:rFonts w:cstheme="minorHAnsi"/>
          <w:b/>
        </w:rPr>
        <w:t>każdy z Wykonawców, który złożył ofertę, jest zobowiązany</w:t>
      </w:r>
      <w:r w:rsidR="00062478" w:rsidRPr="00F8737D">
        <w:rPr>
          <w:rFonts w:cstheme="minorHAnsi"/>
          <w:b/>
        </w:rPr>
        <w:t>,</w:t>
      </w:r>
      <w:r w:rsidRPr="00F8737D">
        <w:rPr>
          <w:rFonts w:cstheme="minorHAnsi"/>
          <w:b/>
        </w:rPr>
        <w:t xml:space="preserve"> w terminie 3 dni od dnia zamieszczenia niniejszej informacji na stronie internetowej</w:t>
      </w:r>
      <w:r w:rsidR="00062478" w:rsidRPr="00F8737D">
        <w:rPr>
          <w:rFonts w:cstheme="minorHAnsi"/>
          <w:b/>
        </w:rPr>
        <w:t xml:space="preserve"> Zamawiającego, do złożenia oświadczenia o przynależności lub braku przynależności z którymkolwiek z pozostałych Wykonawców, którzy złożyli ofertę, do tej samej grupy kapitałowej</w:t>
      </w:r>
      <w:r w:rsidR="00062478" w:rsidRPr="00F8737D">
        <w:rPr>
          <w:rFonts w:cstheme="minorHAnsi"/>
        </w:rPr>
        <w:t xml:space="preserve"> w rozumieniu ustawy z dnia 16 lutego 2007 r. o ochronie konkuren</w:t>
      </w:r>
      <w:r w:rsidR="002C25B5">
        <w:rPr>
          <w:rFonts w:cstheme="minorHAnsi"/>
        </w:rPr>
        <w:t>cji i konsume</w:t>
      </w:r>
      <w:r w:rsidR="00563127">
        <w:rPr>
          <w:rFonts w:cstheme="minorHAnsi"/>
        </w:rPr>
        <w:t>ntów (Dz. U. z 2019</w:t>
      </w:r>
      <w:r w:rsidR="00062478" w:rsidRPr="00F8737D">
        <w:rPr>
          <w:rFonts w:cstheme="minorHAnsi"/>
        </w:rPr>
        <w:t xml:space="preserve"> r. poz. </w:t>
      </w:r>
      <w:r w:rsidR="00563127">
        <w:rPr>
          <w:rFonts w:cstheme="minorHAnsi"/>
        </w:rPr>
        <w:t>369</w:t>
      </w:r>
      <w:r w:rsidR="00062478" w:rsidRPr="00F8737D">
        <w:rPr>
          <w:rFonts w:cstheme="minorHAnsi"/>
        </w:rPr>
        <w:t>). Wzór oświadczenia stanowi załącznik nr 5 do SIWZ.</w:t>
      </w:r>
      <w:r w:rsidR="00C359C2" w:rsidRPr="00F8737D">
        <w:rPr>
          <w:rFonts w:cstheme="minorHAnsi"/>
        </w:rPr>
        <w:t xml:space="preserve"> Złożenie oświadczenia jest niezbędne w celu wykazania braku podstawy do wykluczenia z postępowania, o której mowa w art. </w:t>
      </w:r>
      <w:r w:rsidR="00F8737D" w:rsidRPr="00F8737D">
        <w:rPr>
          <w:rFonts w:cstheme="minorHAnsi"/>
        </w:rPr>
        <w:t xml:space="preserve">24 ust. 1 pkt 23 ustawy. </w:t>
      </w:r>
      <w:r w:rsidR="00F8737D" w:rsidRPr="00F8737D">
        <w:rPr>
          <w:rFonts w:cstheme="minorHAnsi"/>
          <w:bCs/>
        </w:rPr>
        <w:t>Wraz ze złożeniem oświadczenia, Wykonawca może przedstawić dowody, że powiązania z innym wykonawcą nie prowadzą do zakłócenia konkurencji w postępowaniu o udzielenie zamówienia.</w:t>
      </w:r>
    </w:p>
    <w:sectPr w:rsidR="005725EB" w:rsidRPr="00F8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34724"/>
    <w:multiLevelType w:val="hybridMultilevel"/>
    <w:tmpl w:val="73B8E3AC"/>
    <w:lvl w:ilvl="0" w:tplc="1944C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5"/>
    <w:rsid w:val="00062478"/>
    <w:rsid w:val="000C5AF7"/>
    <w:rsid w:val="00122BA8"/>
    <w:rsid w:val="002C25B5"/>
    <w:rsid w:val="003052EF"/>
    <w:rsid w:val="003A1632"/>
    <w:rsid w:val="00563127"/>
    <w:rsid w:val="005725EB"/>
    <w:rsid w:val="00605435"/>
    <w:rsid w:val="006326C5"/>
    <w:rsid w:val="00775378"/>
    <w:rsid w:val="00777335"/>
    <w:rsid w:val="008A541C"/>
    <w:rsid w:val="008C648E"/>
    <w:rsid w:val="008D0D16"/>
    <w:rsid w:val="00B1157C"/>
    <w:rsid w:val="00BA6921"/>
    <w:rsid w:val="00C359C2"/>
    <w:rsid w:val="00DA2201"/>
    <w:rsid w:val="00DE0E39"/>
    <w:rsid w:val="00E4134B"/>
    <w:rsid w:val="00F8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407AF-05C3-4C31-9000-CA18024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F7"/>
    <w:pPr>
      <w:ind w:left="720"/>
      <w:contextualSpacing/>
    </w:pPr>
  </w:style>
  <w:style w:type="table" w:styleId="Tabela-Siatka">
    <w:name w:val="Table Grid"/>
    <w:basedOn w:val="Standardowy"/>
    <w:uiPriority w:val="39"/>
    <w:rsid w:val="000C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3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Piotr Matejczuk</cp:lastModifiedBy>
  <cp:revision>16</cp:revision>
  <dcterms:created xsi:type="dcterms:W3CDTF">2017-01-22T20:23:00Z</dcterms:created>
  <dcterms:modified xsi:type="dcterms:W3CDTF">2020-01-23T13:44:00Z</dcterms:modified>
</cp:coreProperties>
</file>