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56" w:rsidRPr="00625B56" w:rsidRDefault="00625B56" w:rsidP="00625B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25B5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Zmiany na maturze 2021</w:t>
      </w:r>
    </w:p>
    <w:p w:rsid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5B56" w:rsidRP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 </w:t>
      </w:r>
      <w:r w:rsidRPr="00625B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Egzamin maturalny będzie </w:t>
      </w:r>
      <w:r w:rsidRPr="007625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przeprowadzany na podstawie </w:t>
      </w:r>
      <w:r w:rsidRPr="00625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wymagań egzaminacyjnych</w:t>
      </w:r>
      <w:r w:rsidRPr="00625B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7625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określonych w załączniku nr 2 do rozporządzenia Ministra Edukacji i Nauki z dnia 16 grudnia 2020 r.</w:t>
      </w:r>
      <w:r w:rsidRPr="00625B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7625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(zwanych dalej „wymaganiami egzaminacyjnymi”) oraz sprawdza, w jakim stopniu absolwent spełnia te wymagania.</w:t>
      </w:r>
    </w:p>
    <w:p w:rsidR="00625B56" w:rsidRP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B56" w:rsidRPr="00625B56" w:rsidRDefault="00625B56" w:rsidP="00625B5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na maturach pisemnych</w:t>
      </w:r>
    </w:p>
    <w:p w:rsidR="00625B56" w:rsidRP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>Maturzyści przystępujący do egzami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w 2021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zwolnieni z obowiązkowego zdawania jednego przedmiotu dodatkowego na poziomie rozszerzonym</w:t>
      </w: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>. Aby egzamin został uznany za zdany wystarczy uzyskać co najmniej 30% z możliwych punktów na egzaminie z trzech przedmiotów obowiązkowych w części pisemnej.</w:t>
      </w:r>
    </w:p>
    <w:p w:rsidR="00625B56" w:rsidRP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 </w:t>
      </w:r>
      <w:r w:rsidRPr="00625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egzaminu maturalnego z matematyki na po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ziomie podstawowym: zmniejszono</w:t>
      </w:r>
      <w:r w:rsidRPr="00625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 5 punktów liczby zadań do rozwiązania w arkuszu egzaminacyjnym.</w:t>
      </w:r>
    </w:p>
    <w:p w:rsidR="00625B56" w:rsidRPr="00625B56" w:rsidRDefault="00625B56" w:rsidP="00625B5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na maturach ustnych</w:t>
      </w:r>
    </w:p>
    <w:p w:rsidR="00625B56" w:rsidRP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r. egzamin maturalny przeprowadzany jest wyłącznie w części 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>mnej z zastrzeżeniem osób, które w postępowaniu rekrutacyjnym na wyższą uczelnię zagraniczną lub w celu zrealizowania postanowień umowy międzynarodowej muszą przedstawić wynik z egzaminu ustnego.</w:t>
      </w:r>
    </w:p>
    <w:p w:rsidR="00625B56" w:rsidRPr="00625B56" w:rsidRDefault="00625B56" w:rsidP="00625B5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25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na maturach w terminie poprawkowym</w:t>
      </w:r>
    </w:p>
    <w:p w:rsidR="00625B56" w:rsidRPr="00625B56" w:rsidRDefault="00625B56" w:rsidP="0062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56">
        <w:rPr>
          <w:rFonts w:ascii="Times New Roman" w:eastAsia="Times New Roman" w:hAnsi="Times New Roman" w:cs="Times New Roman"/>
          <w:sz w:val="24"/>
          <w:szCs w:val="24"/>
          <w:lang w:eastAsia="pl-PL"/>
        </w:rPr>
        <w:t>Do egzaminu w terminie poprawkowym mogą przystąpić osoby, które nie zdały wyłącznie jednego egzaminu z przedmiotów obowiązkowych w części pisemnej. Matury ustne w terminie poprawkowym nie będą przeprowadzane.</w:t>
      </w:r>
    </w:p>
    <w:p w:rsidR="000234E4" w:rsidRDefault="00625B56"/>
    <w:sectPr w:rsidR="0002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9F0"/>
    <w:multiLevelType w:val="hybridMultilevel"/>
    <w:tmpl w:val="08028186"/>
    <w:lvl w:ilvl="0" w:tplc="BF965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56"/>
    <w:rsid w:val="00625B56"/>
    <w:rsid w:val="008F1054"/>
    <w:rsid w:val="00C0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25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5B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25B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25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5B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25B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1</cp:revision>
  <dcterms:created xsi:type="dcterms:W3CDTF">2021-01-26T19:48:00Z</dcterms:created>
  <dcterms:modified xsi:type="dcterms:W3CDTF">2021-01-26T19:54:00Z</dcterms:modified>
</cp:coreProperties>
</file>